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6AD" w:rsidRDefault="00FA56AD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A56AD" w:rsidRDefault="00FA56A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810F7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810F7">
        <w:rPr>
          <w:rFonts w:ascii="Bookman Old Style" w:hAnsi="Bookman Old Style" w:cs="Arial"/>
          <w:b/>
          <w:bCs/>
          <w:noProof/>
        </w:rPr>
        <w:t>ECONOMICS</w:t>
      </w:r>
    </w:p>
    <w:p w:rsidR="00FA56AD" w:rsidRDefault="00FA56A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810F7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810F7">
        <w:rPr>
          <w:rFonts w:ascii="Bookman Old Style" w:hAnsi="Bookman Old Style" w:cs="Arial"/>
          <w:b/>
          <w:noProof/>
        </w:rPr>
        <w:t>NOVEMBER 2012</w:t>
      </w:r>
    </w:p>
    <w:p w:rsidR="00FA56AD" w:rsidRDefault="00FA56A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810F7">
        <w:rPr>
          <w:rFonts w:ascii="Bookman Old Style" w:hAnsi="Bookman Old Style" w:cs="Arial"/>
          <w:noProof/>
        </w:rPr>
        <w:t>EC 3811</w:t>
      </w:r>
      <w:r w:rsidR="004048FB">
        <w:rPr>
          <w:rFonts w:ascii="Bookman Old Style" w:hAnsi="Bookman Old Style" w:cs="Arial"/>
          <w:noProof/>
        </w:rPr>
        <w:t>/3875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810F7">
        <w:rPr>
          <w:rFonts w:ascii="Bookman Old Style" w:hAnsi="Bookman Old Style" w:cs="Arial"/>
          <w:noProof/>
        </w:rPr>
        <w:t>APPLIED ECONOMETRICS</w:t>
      </w:r>
    </w:p>
    <w:p w:rsidR="00FA56AD" w:rsidRPr="00DF7A41" w:rsidRDefault="00FA56AD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A56AD" w:rsidRDefault="00514B2E">
      <w:pPr>
        <w:jc w:val="center"/>
        <w:rPr>
          <w:rFonts w:ascii="Bookman Old Style" w:hAnsi="Bookman Old Style"/>
          <w:sz w:val="20"/>
          <w:szCs w:val="20"/>
        </w:rPr>
      </w:pPr>
      <w:r w:rsidRPr="00514B2E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A56AD" w:rsidRDefault="00FA56A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9810F7">
        <w:rPr>
          <w:rFonts w:ascii="Bookman Old Style" w:hAnsi="Bookman Old Style" w:cs="Arial"/>
          <w:noProof/>
        </w:rPr>
        <w:t>08/11/2012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A56AD" w:rsidRDefault="00514B2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514B2E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FA56AD">
        <w:rPr>
          <w:rFonts w:ascii="Bookman Old Style" w:hAnsi="Bookman Old Style" w:cs="Arial"/>
          <w:noProof/>
        </w:rPr>
        <w:t xml:space="preserve">    </w:t>
      </w:r>
      <w:proofErr w:type="gramStart"/>
      <w:r w:rsidR="00FA56AD">
        <w:rPr>
          <w:rFonts w:ascii="Bookman Old Style" w:hAnsi="Bookman Old Style" w:cs="Arial"/>
        </w:rPr>
        <w:t>Time :</w:t>
      </w:r>
      <w:proofErr w:type="gramEnd"/>
      <w:r w:rsidR="00FA56AD">
        <w:rPr>
          <w:rFonts w:ascii="Bookman Old Style" w:hAnsi="Bookman Old Style" w:cs="Arial"/>
        </w:rPr>
        <w:t xml:space="preserve"> </w:t>
      </w:r>
      <w:r w:rsidR="00FA56AD" w:rsidRPr="009810F7">
        <w:rPr>
          <w:rFonts w:ascii="Bookman Old Style" w:hAnsi="Bookman Old Style" w:cs="Arial"/>
          <w:noProof/>
          <w:szCs w:val="22"/>
        </w:rPr>
        <w:t>9:00 - 12:00</w:t>
      </w:r>
      <w:r w:rsidR="00FA56AD">
        <w:rPr>
          <w:rFonts w:ascii="Bookman Old Style" w:hAnsi="Bookman Old Style" w:cs="Arial"/>
          <w:szCs w:val="22"/>
        </w:rPr>
        <w:t xml:space="preserve">  </w:t>
      </w:r>
      <w:r w:rsidR="00FA56AD">
        <w:rPr>
          <w:rFonts w:ascii="Bookman Old Style" w:hAnsi="Bookman Old Style" w:cs="Arial"/>
          <w:noProof/>
        </w:rPr>
        <w:t xml:space="preserve">                                            </w:t>
      </w:r>
    </w:p>
    <w:p w:rsidR="00FA56AD" w:rsidRDefault="00FA56AD" w:rsidP="00DE33F1">
      <w:pPr>
        <w:jc w:val="center"/>
        <w:rPr>
          <w:b/>
        </w:rPr>
      </w:pPr>
      <w:r>
        <w:rPr>
          <w:rFonts w:ascii="Bookman Old Style" w:hAnsi="Bookman Old Style"/>
        </w:rPr>
        <w:tab/>
      </w:r>
    </w:p>
    <w:p w:rsidR="00FA56AD" w:rsidRPr="00DE33F1" w:rsidRDefault="00FA56AD" w:rsidP="00DE33F1">
      <w:pPr>
        <w:jc w:val="center"/>
        <w:rPr>
          <w:b/>
        </w:rPr>
      </w:pPr>
      <w:r w:rsidRPr="00DE33F1">
        <w:rPr>
          <w:b/>
        </w:rPr>
        <w:t>PART – A</w:t>
      </w:r>
    </w:p>
    <w:p w:rsidR="00FA56AD" w:rsidRPr="00DE33F1" w:rsidRDefault="00FA56AD" w:rsidP="00DE33F1">
      <w:pPr>
        <w:rPr>
          <w:b/>
        </w:rPr>
      </w:pPr>
      <w:r w:rsidRPr="00DE33F1">
        <w:rPr>
          <w:b/>
        </w:rPr>
        <w:t xml:space="preserve">Answer any </w:t>
      </w:r>
      <w:proofErr w:type="gramStart"/>
      <w:r w:rsidRPr="00DE33F1">
        <w:rPr>
          <w:b/>
        </w:rPr>
        <w:t>Five</w:t>
      </w:r>
      <w:proofErr w:type="gramEnd"/>
      <w:r w:rsidRPr="00DE33F1">
        <w:rPr>
          <w:b/>
        </w:rPr>
        <w:t xml:space="preserve"> questions:</w:t>
      </w:r>
      <w:r w:rsidRPr="00DE33F1">
        <w:rPr>
          <w:b/>
        </w:rPr>
        <w:tab/>
      </w:r>
      <w:r w:rsidRPr="00DE33F1">
        <w:rPr>
          <w:b/>
        </w:rPr>
        <w:tab/>
      </w:r>
      <w:r w:rsidRPr="00DE33F1">
        <w:rPr>
          <w:b/>
        </w:rPr>
        <w:tab/>
      </w:r>
      <w:r w:rsidRPr="00DE33F1">
        <w:rPr>
          <w:b/>
        </w:rPr>
        <w:tab/>
      </w:r>
      <w:r w:rsidRPr="00DE33F1">
        <w:rPr>
          <w:b/>
        </w:rPr>
        <w:tab/>
      </w:r>
      <w:r w:rsidRPr="00DE33F1">
        <w:rPr>
          <w:b/>
        </w:rPr>
        <w:tab/>
      </w:r>
      <w:r w:rsidRPr="00DE33F1">
        <w:rPr>
          <w:b/>
        </w:rPr>
        <w:tab/>
      </w:r>
      <w:r w:rsidRPr="00DE33F1">
        <w:rPr>
          <w:b/>
        </w:rPr>
        <w:tab/>
      </w:r>
      <w:r w:rsidRPr="00DE33F1">
        <w:rPr>
          <w:b/>
        </w:rPr>
        <w:tab/>
        <w:t>(5 x 4 = 20)</w:t>
      </w:r>
    </w:p>
    <w:p w:rsidR="00FA56AD" w:rsidRDefault="00FA56AD" w:rsidP="00DE33F1"/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meant by model stability?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State the methods of estimating </w:t>
      </w:r>
      <w:proofErr w:type="spellStart"/>
      <w:r>
        <w:rPr>
          <w:rFonts w:ascii="Times New Roman" w:hAnsi="Times New Roman"/>
          <w:sz w:val="24"/>
          <w:szCs w:val="24"/>
        </w:rPr>
        <w:t>Probit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Gprobit</w:t>
      </w:r>
      <w:proofErr w:type="spellEnd"/>
      <w:r>
        <w:rPr>
          <w:rFonts w:ascii="Times New Roman" w:hAnsi="Times New Roman"/>
          <w:sz w:val="24"/>
          <w:szCs w:val="24"/>
        </w:rPr>
        <w:t xml:space="preserve"> models.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meant by Random Walk Phenomenon?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AR process and MA process.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the uses of panel data sets.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an LPM?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‘ordered’ and ‘un ordered’ outcomes in qualitative response models.</w:t>
      </w:r>
    </w:p>
    <w:p w:rsidR="00FA56AD" w:rsidRDefault="00FA56AD" w:rsidP="00DE33F1">
      <w:pPr>
        <w:pStyle w:val="ListParagraph"/>
        <w:rPr>
          <w:rFonts w:ascii="Times New Roman" w:hAnsi="Times New Roman"/>
          <w:sz w:val="24"/>
          <w:szCs w:val="24"/>
        </w:rPr>
      </w:pPr>
    </w:p>
    <w:p w:rsidR="00FA56AD" w:rsidRDefault="00FA56AD" w:rsidP="00DE33F1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B</w:t>
      </w:r>
    </w:p>
    <w:p w:rsidR="00FA56AD" w:rsidRDefault="00FA56AD" w:rsidP="00DE33F1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FA56AD" w:rsidRDefault="00FA56AD" w:rsidP="00DE33F1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any </w:t>
      </w:r>
      <w:proofErr w:type="gramStart"/>
      <w:r w:rsidRPr="00DE33F1">
        <w:rPr>
          <w:rFonts w:ascii="Times New Roman" w:hAnsi="Times New Roman"/>
          <w:b/>
          <w:sz w:val="24"/>
          <w:szCs w:val="24"/>
        </w:rPr>
        <w:t>Four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questions: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(4 x 10 = 40)</w:t>
      </w:r>
    </w:p>
    <w:p w:rsidR="00FA56AD" w:rsidRDefault="00FA56AD" w:rsidP="00DE33F1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procedure for testing the equality of two regression coefficients in a model.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Outline the MWD test to choose between a linear and a log linear model.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the procedure of </w:t>
      </w:r>
      <w:proofErr w:type="spellStart"/>
      <w:r>
        <w:rPr>
          <w:rFonts w:ascii="Times New Roman" w:hAnsi="Times New Roman"/>
          <w:sz w:val="24"/>
          <w:szCs w:val="24"/>
        </w:rPr>
        <w:t>Logit</w:t>
      </w:r>
      <w:proofErr w:type="spellEnd"/>
      <w:r>
        <w:rPr>
          <w:rFonts w:ascii="Times New Roman" w:hAnsi="Times New Roman"/>
          <w:sz w:val="24"/>
          <w:szCs w:val="24"/>
        </w:rPr>
        <w:t xml:space="preserve"> method in estimating an LPM.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Random Effects Approach to estimation of a model using panel data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Outline the B.J methodology of forecasting, using time series data.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Granger causality test with its assumptions and limitations.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ARCH and GARCH effects.</w:t>
      </w:r>
    </w:p>
    <w:p w:rsidR="00FA56AD" w:rsidRDefault="00FA56AD" w:rsidP="00DE33F1">
      <w:pPr>
        <w:jc w:val="center"/>
        <w:rPr>
          <w:b/>
        </w:rPr>
      </w:pPr>
      <w:r>
        <w:rPr>
          <w:b/>
        </w:rPr>
        <w:t>PART – C</w:t>
      </w:r>
    </w:p>
    <w:p w:rsidR="00FA56AD" w:rsidRDefault="00FA56AD" w:rsidP="00DE33F1">
      <w:pPr>
        <w:rPr>
          <w:b/>
        </w:rPr>
      </w:pPr>
      <w:r>
        <w:rPr>
          <w:b/>
        </w:rPr>
        <w:t>Answer any two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(2 x 20 = 40)</w:t>
      </w:r>
    </w:p>
    <w:p w:rsidR="00FA56AD" w:rsidRDefault="00FA56AD" w:rsidP="00DE33F1">
      <w:pPr>
        <w:rPr>
          <w:b/>
        </w:rPr>
      </w:pP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Outline the tests of </w:t>
      </w:r>
      <w:proofErr w:type="spellStart"/>
      <w:r>
        <w:rPr>
          <w:rFonts w:ascii="Times New Roman" w:hAnsi="Times New Roman"/>
          <w:sz w:val="24"/>
          <w:szCs w:val="24"/>
        </w:rPr>
        <w:t>stationarity</w:t>
      </w:r>
      <w:proofErr w:type="spellEnd"/>
      <w:r>
        <w:rPr>
          <w:rFonts w:ascii="Times New Roman" w:hAnsi="Times New Roman"/>
          <w:sz w:val="24"/>
          <w:szCs w:val="24"/>
        </w:rPr>
        <w:t xml:space="preserve"> in time series data. 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AR, MA, ARMA, ARIMA and VAR Methods of forecasting.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Compare and contrast FEM and REM as panel data models estimation procedures.</w:t>
      </w:r>
    </w:p>
    <w:p w:rsidR="00FA56AD" w:rsidRDefault="00FA56AD" w:rsidP="00DE33F1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Elucidate </w:t>
      </w:r>
      <w:proofErr w:type="spellStart"/>
      <w:r>
        <w:rPr>
          <w:rFonts w:ascii="Times New Roman" w:hAnsi="Times New Roman"/>
          <w:sz w:val="24"/>
          <w:szCs w:val="24"/>
        </w:rPr>
        <w:t>Probit</w:t>
      </w:r>
      <w:proofErr w:type="spellEnd"/>
      <w:r>
        <w:rPr>
          <w:rFonts w:ascii="Times New Roman" w:hAnsi="Times New Roman"/>
          <w:sz w:val="24"/>
          <w:szCs w:val="24"/>
        </w:rPr>
        <w:t xml:space="preserve">, Multinomial </w:t>
      </w:r>
      <w:proofErr w:type="spellStart"/>
      <w:r>
        <w:rPr>
          <w:rFonts w:ascii="Times New Roman" w:hAnsi="Times New Roman"/>
          <w:sz w:val="24"/>
          <w:szCs w:val="24"/>
        </w:rPr>
        <w:t>Logit</w:t>
      </w:r>
      <w:proofErr w:type="spellEnd"/>
      <w:r>
        <w:rPr>
          <w:rFonts w:ascii="Times New Roman" w:hAnsi="Times New Roman"/>
          <w:sz w:val="24"/>
          <w:szCs w:val="24"/>
        </w:rPr>
        <w:t xml:space="preserve"> and Duration models in estimating qualitative response regression models.</w:t>
      </w:r>
    </w:p>
    <w:p w:rsidR="00FA56AD" w:rsidRDefault="00FA56AD" w:rsidP="00DE33F1">
      <w:pPr>
        <w:pStyle w:val="ListParagraph"/>
        <w:rPr>
          <w:rFonts w:ascii="Times New Roman" w:hAnsi="Times New Roman"/>
          <w:sz w:val="24"/>
          <w:szCs w:val="24"/>
        </w:rPr>
      </w:pPr>
    </w:p>
    <w:p w:rsidR="00FA56AD" w:rsidRDefault="00FA56AD" w:rsidP="00DE33F1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**********</w:t>
      </w:r>
    </w:p>
    <w:p w:rsidR="00FA56AD" w:rsidRDefault="00FA56AD" w:rsidP="00DE33F1">
      <w:pPr>
        <w:rPr>
          <w:rFonts w:asciiTheme="minorHAnsi" w:hAnsiTheme="minorHAnsi" w:cstheme="minorBidi"/>
          <w:sz w:val="22"/>
          <w:szCs w:val="22"/>
        </w:rPr>
      </w:pPr>
    </w:p>
    <w:p w:rsidR="00FA56AD" w:rsidRDefault="00FA56AD" w:rsidP="00DE33F1">
      <w:pPr>
        <w:tabs>
          <w:tab w:val="left" w:pos="1080"/>
        </w:tabs>
        <w:rPr>
          <w:rFonts w:ascii="Bookman Old Style" w:hAnsi="Bookman Old Style"/>
        </w:rPr>
        <w:sectPr w:rsidR="00FA56AD" w:rsidSect="00FA56AD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FA56AD" w:rsidRPr="00DE33F1" w:rsidRDefault="00FA56AD" w:rsidP="00DE33F1">
      <w:pPr>
        <w:tabs>
          <w:tab w:val="left" w:pos="1080"/>
        </w:tabs>
        <w:rPr>
          <w:rFonts w:ascii="Bookman Old Style" w:hAnsi="Bookman Old Style"/>
        </w:rPr>
      </w:pPr>
    </w:p>
    <w:sectPr w:rsidR="00FA56AD" w:rsidRPr="00DE33F1" w:rsidSect="00FA56AD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6AD" w:rsidRDefault="00FA56AD">
      <w:r>
        <w:separator/>
      </w:r>
    </w:p>
  </w:endnote>
  <w:endnote w:type="continuationSeparator" w:id="1">
    <w:p w:rsidR="00FA56AD" w:rsidRDefault="00FA56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9B48E81-BCE0-4375-89AD-BCE7FB99215C}"/>
    <w:embedBold r:id="rId2" w:fontKey="{ECDE1AC3-C2B7-4750-B2B8-A97BDBB4DC5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423076D4-EAEB-4B99-AB09-54572B1AABBA}"/>
    <w:embedBold r:id="rId4" w:fontKey="{ADE80EDC-2D22-46D7-B20F-95DFD8CD042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3298E6-3D54-424D-9C9B-9A6AABAF01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6AD" w:rsidRDefault="00514B2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A56A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56AD">
      <w:rPr>
        <w:rStyle w:val="PageNumber"/>
        <w:noProof/>
      </w:rPr>
      <w:t>1</w:t>
    </w:r>
    <w:r>
      <w:rPr>
        <w:rStyle w:val="PageNumber"/>
      </w:rPr>
      <w:fldChar w:fldCharType="end"/>
    </w:r>
  </w:p>
  <w:p w:rsidR="00FA56AD" w:rsidRDefault="00FA56A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6AD" w:rsidRDefault="00FA56AD">
    <w:pPr>
      <w:pStyle w:val="Footer"/>
      <w:framePr w:wrap="around" w:vAnchor="text" w:hAnchor="margin" w:xAlign="right" w:y="1"/>
      <w:rPr>
        <w:rStyle w:val="PageNumber"/>
      </w:rPr>
    </w:pPr>
  </w:p>
  <w:p w:rsidR="00FA56AD" w:rsidRDefault="00FA56AD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514B2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6AD" w:rsidRDefault="00FA56AD">
      <w:r>
        <w:separator/>
      </w:r>
    </w:p>
  </w:footnote>
  <w:footnote w:type="continuationSeparator" w:id="1">
    <w:p w:rsidR="00FA56AD" w:rsidRDefault="00FA56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317424"/>
    <w:multiLevelType w:val="hybridMultilevel"/>
    <w:tmpl w:val="C4322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048FB"/>
    <w:rsid w:val="00420EF5"/>
    <w:rsid w:val="00514B2E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E33F1"/>
    <w:rsid w:val="00DF7A41"/>
    <w:rsid w:val="00FA5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B2E"/>
    <w:rPr>
      <w:sz w:val="24"/>
      <w:szCs w:val="24"/>
    </w:rPr>
  </w:style>
  <w:style w:type="paragraph" w:styleId="Heading1">
    <w:name w:val="heading 1"/>
    <w:basedOn w:val="Normal"/>
    <w:next w:val="Normal"/>
    <w:qFormat/>
    <w:rsid w:val="00514B2E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514B2E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514B2E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514B2E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514B2E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514B2E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14B2E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514B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514B2E"/>
  </w:style>
  <w:style w:type="paragraph" w:styleId="BodyTextIndent">
    <w:name w:val="Body Text Indent"/>
    <w:basedOn w:val="Normal"/>
    <w:semiHidden/>
    <w:rsid w:val="00514B2E"/>
    <w:pPr>
      <w:ind w:left="1440" w:hanging="360"/>
    </w:pPr>
  </w:style>
  <w:style w:type="paragraph" w:styleId="Header">
    <w:name w:val="header"/>
    <w:basedOn w:val="Normal"/>
    <w:semiHidden/>
    <w:rsid w:val="00514B2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514B2E"/>
    <w:rPr>
      <w:szCs w:val="20"/>
    </w:rPr>
  </w:style>
  <w:style w:type="paragraph" w:styleId="Subtitle">
    <w:name w:val="Subtitle"/>
    <w:basedOn w:val="Normal"/>
    <w:qFormat/>
    <w:rsid w:val="00514B2E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2012-11-07T10:30:00Z</cp:lastPrinted>
  <dcterms:created xsi:type="dcterms:W3CDTF">2012-11-06T06:44:00Z</dcterms:created>
  <dcterms:modified xsi:type="dcterms:W3CDTF">2012-11-07T10:30:00Z</dcterms:modified>
</cp:coreProperties>
</file>